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B6" w:rsidRDefault="002464B6"/>
    <w:p w:rsidR="00F275F7" w:rsidRDefault="00F275F7"/>
    <w:p w:rsidR="00F275F7" w:rsidRDefault="00F275F7" w:rsidP="00F275F7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Quinta Reunión de Trabajo </w:t>
      </w:r>
      <w:r w:rsidRPr="002D01B1">
        <w:rPr>
          <w:rFonts w:ascii="Arial Narrow" w:hAnsi="Arial Narrow"/>
          <w:b/>
          <w:sz w:val="36"/>
          <w:szCs w:val="36"/>
        </w:rPr>
        <w:t xml:space="preserve">del Espacio de Participación Derechos de las Personas Migrantes y Sujetas de Protección Internacional  </w:t>
      </w:r>
    </w:p>
    <w:p w:rsidR="00F275F7" w:rsidRDefault="00F275F7" w:rsidP="00F275F7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Orden del Día</w:t>
      </w:r>
    </w:p>
    <w:p w:rsidR="00F275F7" w:rsidRDefault="00F275F7" w:rsidP="00F275F7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sz w:val="36"/>
          <w:szCs w:val="36"/>
        </w:rPr>
        <w:t xml:space="preserve"> </w:t>
      </w:r>
      <w:r w:rsidRPr="00C609B3">
        <w:rPr>
          <w:rFonts w:ascii="Arial Narrow" w:hAnsi="Arial Narrow"/>
        </w:rPr>
        <w:t>Lugar: General Prim #4, col. Centro, C.P. 0</w:t>
      </w:r>
      <w:r>
        <w:rPr>
          <w:rFonts w:ascii="Arial Narrow" w:hAnsi="Arial Narrow"/>
        </w:rPr>
        <w:t>6010, Alcaldía Cuauhtémoc lunes 5 de agosto de</w:t>
      </w:r>
      <w:r w:rsidRPr="00C609B3">
        <w:rPr>
          <w:rFonts w:ascii="Arial Narrow" w:hAnsi="Arial Narrow"/>
        </w:rPr>
        <w:t xml:space="preserve"> 2019 Horario: 11:00- 13:00 horas</w:t>
      </w:r>
    </w:p>
    <w:p w:rsidR="00F275F7" w:rsidRPr="00F02216" w:rsidRDefault="00F275F7" w:rsidP="00F275F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Sala Comandanta Ramona </w:t>
      </w:r>
    </w:p>
    <w:p w:rsidR="00F275F7" w:rsidRDefault="00F275F7" w:rsidP="00F275F7">
      <w:pPr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F275F7" w:rsidTr="00640657">
        <w:tc>
          <w:tcPr>
            <w:tcW w:w="1555" w:type="dxa"/>
          </w:tcPr>
          <w:p w:rsidR="00F275F7" w:rsidRDefault="00F275F7" w:rsidP="006406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11:00 – 11:10</w:t>
            </w:r>
          </w:p>
          <w:p w:rsidR="00F275F7" w:rsidRPr="003E2C16" w:rsidRDefault="00F275F7" w:rsidP="006406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(10 minutos)</w:t>
            </w:r>
          </w:p>
        </w:tc>
        <w:tc>
          <w:tcPr>
            <w:tcW w:w="6939" w:type="dxa"/>
          </w:tcPr>
          <w:p w:rsidR="00F275F7" w:rsidRDefault="00F275F7" w:rsidP="0064065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Apertura</w:t>
            </w:r>
          </w:p>
          <w:p w:rsidR="00F275F7" w:rsidRDefault="00F275F7" w:rsidP="0064065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275F7" w:rsidRPr="00483B2C" w:rsidRDefault="00F275F7" w:rsidP="00640657">
            <w:pPr>
              <w:rPr>
                <w:rFonts w:ascii="Arial Narrow" w:hAnsi="Arial Narrow"/>
                <w:sz w:val="24"/>
                <w:szCs w:val="24"/>
              </w:rPr>
            </w:pPr>
            <w:r w:rsidRPr="00483B2C">
              <w:rPr>
                <w:rFonts w:ascii="Arial Narrow" w:hAnsi="Arial Narrow"/>
                <w:sz w:val="24"/>
                <w:szCs w:val="24"/>
              </w:rPr>
              <w:t xml:space="preserve">Apertura y presentación de todas las personas integrantes del EP </w:t>
            </w:r>
          </w:p>
          <w:p w:rsidR="00F275F7" w:rsidRDefault="00F275F7" w:rsidP="00F275F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Características de la reunión </w:t>
            </w:r>
            <w:r w:rsidRPr="003E2C16">
              <w:rPr>
                <w:rFonts w:ascii="Arial Narrow" w:hAnsi="Arial Narrow"/>
                <w:sz w:val="24"/>
                <w:szCs w:val="24"/>
              </w:rPr>
              <w:t xml:space="preserve">de trabajo: </w:t>
            </w:r>
            <w:r>
              <w:rPr>
                <w:rFonts w:ascii="Arial Narrow" w:hAnsi="Arial Narrow"/>
                <w:sz w:val="24"/>
                <w:szCs w:val="24"/>
              </w:rPr>
              <w:t xml:space="preserve">Seguimiento de la estrategia </w:t>
            </w:r>
            <w:r w:rsidRPr="000C3135">
              <w:rPr>
                <w:rFonts w:ascii="Arial Narrow" w:hAnsi="Arial Narrow"/>
              </w:rPr>
              <w:t xml:space="preserve">482 – </w:t>
            </w:r>
            <w:r w:rsidRPr="000C3135">
              <w:rPr>
                <w:rFonts w:ascii="Arial Narrow" w:hAnsi="Arial Narrow"/>
                <w:i/>
              </w:rPr>
              <w:t>Diseñar y operar un modelo de atención integral (recepción, atención, integración) que considere las diferencias, contexto del origen y necesidades de las personas migrantes y sujetas de protección internaciona</w:t>
            </w:r>
            <w:r w:rsidRPr="000C3135">
              <w:rPr>
                <w:rFonts w:ascii="Arial Narrow" w:hAnsi="Arial Narrow"/>
              </w:rPr>
              <w:t>l.</w:t>
            </w:r>
            <w:r w:rsidRPr="000C3135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F275F7" w:rsidRDefault="00F275F7" w:rsidP="00F275F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Acuerdos </w:t>
            </w:r>
          </w:p>
          <w:p w:rsidR="00F275F7" w:rsidRPr="00F02216" w:rsidRDefault="00F275F7" w:rsidP="00F275F7">
            <w:pPr>
              <w:pStyle w:val="Prrafodelist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75F7" w:rsidTr="00640657">
        <w:tc>
          <w:tcPr>
            <w:tcW w:w="1555" w:type="dxa"/>
          </w:tcPr>
          <w:p w:rsidR="00F275F7" w:rsidRDefault="00F275F7" w:rsidP="006406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11:10 -12:30</w:t>
            </w:r>
          </w:p>
          <w:p w:rsidR="00F275F7" w:rsidRPr="00F03B88" w:rsidRDefault="00F275F7" w:rsidP="006406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( 80 minutos)</w:t>
            </w:r>
          </w:p>
        </w:tc>
        <w:tc>
          <w:tcPr>
            <w:tcW w:w="6939" w:type="dxa"/>
          </w:tcPr>
          <w:p w:rsidR="00F275F7" w:rsidRDefault="00F275F7" w:rsidP="0064065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52665">
              <w:rPr>
                <w:rFonts w:ascii="Arial Narrow" w:hAnsi="Arial Narrow"/>
                <w:b/>
                <w:sz w:val="24"/>
                <w:szCs w:val="24"/>
              </w:rPr>
              <w:t xml:space="preserve">Desarrollo de la Sesión </w:t>
            </w:r>
          </w:p>
          <w:p w:rsidR="00F275F7" w:rsidRDefault="00F275F7" w:rsidP="0064065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A0F3A" w:rsidRDefault="00EA0F3A" w:rsidP="00EA0F3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A0F3A">
              <w:rPr>
                <w:rFonts w:ascii="Arial Narrow" w:hAnsi="Arial Narrow"/>
                <w:b/>
                <w:sz w:val="24"/>
                <w:szCs w:val="24"/>
              </w:rPr>
              <w:t xml:space="preserve">Seguimiento de la estrategia </w:t>
            </w:r>
            <w:r w:rsidRPr="00EA0F3A">
              <w:rPr>
                <w:rFonts w:ascii="Arial Narrow" w:hAnsi="Arial Narrow"/>
                <w:b/>
              </w:rPr>
              <w:t xml:space="preserve">482 – </w:t>
            </w:r>
            <w:r w:rsidRPr="00EA0F3A">
              <w:rPr>
                <w:rFonts w:ascii="Arial Narrow" w:hAnsi="Arial Narrow"/>
                <w:b/>
                <w:i/>
              </w:rPr>
              <w:t>Diseñar y operar un modelo de atención integral (recepción, atención, integración) que considere las diferencias, contexto del origen y necesidades de las personas migrantes y sujetas de protección internaciona</w:t>
            </w:r>
            <w:r w:rsidRPr="00EA0F3A">
              <w:rPr>
                <w:rFonts w:ascii="Arial Narrow" w:hAnsi="Arial Narrow"/>
                <w:b/>
              </w:rPr>
              <w:t>l.</w:t>
            </w:r>
            <w:r w:rsidRPr="00EA0F3A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</w:p>
          <w:p w:rsidR="00EA0F3A" w:rsidRDefault="00EA0F3A" w:rsidP="00EA0F3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A0F3A" w:rsidRDefault="00EA0F3A" w:rsidP="00EA0F3A">
            <w:pPr>
              <w:pStyle w:val="Prrafodelista"/>
              <w:numPr>
                <w:ilvl w:val="1"/>
                <w:numId w:val="6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0F3A">
              <w:rPr>
                <w:rFonts w:ascii="Arial Narrow" w:hAnsi="Arial Narrow"/>
                <w:sz w:val="24"/>
                <w:szCs w:val="24"/>
              </w:rPr>
              <w:t xml:space="preserve">Diagnostico </w:t>
            </w:r>
            <w:r w:rsidR="00436702">
              <w:rPr>
                <w:rFonts w:ascii="Arial Narrow" w:hAnsi="Arial Narrow"/>
                <w:sz w:val="24"/>
                <w:szCs w:val="24"/>
              </w:rPr>
              <w:t>– i</w:t>
            </w:r>
            <w:r w:rsidR="00F32781">
              <w:rPr>
                <w:rFonts w:ascii="Arial Narrow" w:hAnsi="Arial Narrow"/>
                <w:sz w:val="24"/>
                <w:szCs w:val="24"/>
              </w:rPr>
              <w:t xml:space="preserve">nformes y publicaciones previas, conclusiones del taller realizado en el EP y la visita al Albergue </w:t>
            </w:r>
            <w:r w:rsidR="00B86770">
              <w:rPr>
                <w:rFonts w:ascii="Arial Narrow" w:hAnsi="Arial Narrow"/>
                <w:sz w:val="24"/>
                <w:szCs w:val="24"/>
              </w:rPr>
              <w:t>“Casa</w:t>
            </w:r>
            <w:r w:rsidR="00F3278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F32781">
              <w:rPr>
                <w:rFonts w:ascii="Arial Narrow" w:hAnsi="Arial Narrow"/>
                <w:sz w:val="24"/>
                <w:szCs w:val="24"/>
              </w:rPr>
              <w:t>Mam</w:t>
            </w:r>
            <w:bookmarkStart w:id="0" w:name="_GoBack"/>
            <w:bookmarkEnd w:id="0"/>
            <w:r w:rsidR="00F32781">
              <w:rPr>
                <w:rFonts w:ascii="Arial Narrow" w:hAnsi="Arial Narrow"/>
                <w:sz w:val="24"/>
                <w:szCs w:val="24"/>
              </w:rPr>
              <w:t>bre</w:t>
            </w:r>
            <w:proofErr w:type="spellEnd"/>
            <w:r w:rsidR="00F32781">
              <w:rPr>
                <w:rFonts w:ascii="Arial Narrow" w:hAnsi="Arial Narrow"/>
                <w:sz w:val="24"/>
                <w:szCs w:val="24"/>
              </w:rPr>
              <w:t xml:space="preserve">”. </w:t>
            </w:r>
          </w:p>
          <w:p w:rsidR="00AB5D81" w:rsidRDefault="00AB5D81" w:rsidP="00EA0F3A">
            <w:pPr>
              <w:pStyle w:val="Prrafodelista"/>
              <w:numPr>
                <w:ilvl w:val="1"/>
                <w:numId w:val="6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Glosario </w:t>
            </w:r>
          </w:p>
          <w:p w:rsidR="00AB5D81" w:rsidRPr="00EA0F3A" w:rsidRDefault="00AB5D81" w:rsidP="00EA0F3A">
            <w:pPr>
              <w:pStyle w:val="Prrafodelista"/>
              <w:numPr>
                <w:ilvl w:val="1"/>
                <w:numId w:val="6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Marco Conceptual </w:t>
            </w:r>
            <w:r w:rsidR="0062763F">
              <w:rPr>
                <w:rFonts w:ascii="Arial Narrow" w:hAnsi="Arial Narrow"/>
                <w:sz w:val="24"/>
                <w:szCs w:val="24"/>
              </w:rPr>
              <w:t xml:space="preserve">sobre movilidad humana </w:t>
            </w:r>
          </w:p>
          <w:p w:rsidR="00EA0F3A" w:rsidRDefault="00EA0F3A" w:rsidP="00EA0F3A">
            <w:pPr>
              <w:pStyle w:val="Prrafodelista"/>
              <w:numPr>
                <w:ilvl w:val="1"/>
                <w:numId w:val="6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Normativa existente </w:t>
            </w:r>
            <w:r w:rsidR="00730D0C">
              <w:rPr>
                <w:rFonts w:ascii="Arial Narrow" w:hAnsi="Arial Narrow"/>
                <w:sz w:val="24"/>
                <w:szCs w:val="24"/>
              </w:rPr>
              <w:t xml:space="preserve">– Armonización de Marcos Normativos </w:t>
            </w:r>
          </w:p>
          <w:p w:rsidR="007C6CC5" w:rsidRDefault="00EA0F3A" w:rsidP="00EA0F3A">
            <w:pPr>
              <w:pStyle w:val="Prrafodelista"/>
              <w:numPr>
                <w:ilvl w:val="1"/>
                <w:numId w:val="6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Entes públicos que brindan atención a personas migrantes y sujetas de protección internacional</w:t>
            </w:r>
            <w:r w:rsidR="007C6CC5">
              <w:rPr>
                <w:rFonts w:ascii="Arial Narrow" w:hAnsi="Arial Narrow"/>
                <w:sz w:val="24"/>
                <w:szCs w:val="24"/>
              </w:rPr>
              <w:t>, programas sociales y</w:t>
            </w:r>
            <w:r w:rsidR="00F64B69">
              <w:rPr>
                <w:rFonts w:ascii="Arial Narrow" w:hAnsi="Arial Narrow"/>
                <w:sz w:val="24"/>
                <w:szCs w:val="24"/>
              </w:rPr>
              <w:t xml:space="preserve"> su vinculación. </w:t>
            </w:r>
          </w:p>
          <w:p w:rsidR="00EA0F3A" w:rsidRPr="007C6CC5" w:rsidRDefault="00EA0F3A" w:rsidP="007C6CC5">
            <w:pPr>
              <w:pStyle w:val="Prrafodelista"/>
              <w:numPr>
                <w:ilvl w:val="1"/>
                <w:numId w:val="6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C6CC5">
              <w:rPr>
                <w:rFonts w:ascii="Arial Narrow" w:hAnsi="Arial Narrow"/>
                <w:sz w:val="24"/>
                <w:szCs w:val="24"/>
              </w:rPr>
              <w:t xml:space="preserve">Directorio de Organizaciones de la Sociedad Civil de la Ciudad de </w:t>
            </w:r>
            <w:r w:rsidR="007C6CC5">
              <w:rPr>
                <w:rFonts w:ascii="Arial Narrow" w:hAnsi="Arial Narrow"/>
                <w:sz w:val="24"/>
                <w:szCs w:val="24"/>
              </w:rPr>
              <w:t xml:space="preserve">México que brindan atención a la población en movilidad humana. </w:t>
            </w:r>
          </w:p>
          <w:p w:rsidR="00EA0F3A" w:rsidRDefault="00EA0F3A" w:rsidP="00EA0F3A">
            <w:pPr>
              <w:pStyle w:val="Prrafodelista"/>
              <w:numPr>
                <w:ilvl w:val="1"/>
                <w:numId w:val="6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Etapas de la atención </w:t>
            </w:r>
            <w:r w:rsidR="007C6CC5">
              <w:rPr>
                <w:rFonts w:ascii="Arial Narrow" w:hAnsi="Arial Narrow"/>
                <w:sz w:val="24"/>
                <w:szCs w:val="24"/>
              </w:rPr>
              <w:t xml:space="preserve">integral recepción – atención – integración </w:t>
            </w:r>
          </w:p>
          <w:p w:rsidR="000A0632" w:rsidRDefault="000A0632" w:rsidP="000A0632">
            <w:pPr>
              <w:pStyle w:val="Prrafodelista"/>
              <w:numPr>
                <w:ilvl w:val="1"/>
                <w:numId w:val="6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Protocolos de Actuación </w:t>
            </w:r>
          </w:p>
          <w:p w:rsidR="000A0632" w:rsidRDefault="00730D0C" w:rsidP="000A0632">
            <w:pPr>
              <w:pStyle w:val="Prrafodelista"/>
              <w:numPr>
                <w:ilvl w:val="1"/>
                <w:numId w:val="6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A0632">
              <w:rPr>
                <w:rFonts w:ascii="Arial Narrow" w:hAnsi="Arial Narrow"/>
                <w:sz w:val="24"/>
                <w:szCs w:val="24"/>
              </w:rPr>
              <w:t xml:space="preserve">Información Estadística </w:t>
            </w:r>
          </w:p>
          <w:p w:rsidR="000A0632" w:rsidRPr="000A0632" w:rsidRDefault="000A0632" w:rsidP="000A0632">
            <w:pPr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1.10 </w:t>
            </w:r>
            <w:r w:rsidR="00EA0F3A" w:rsidRPr="000A0632">
              <w:rPr>
                <w:rFonts w:ascii="Arial Narrow" w:hAnsi="Arial Narrow"/>
                <w:sz w:val="24"/>
                <w:szCs w:val="24"/>
              </w:rPr>
              <w:t>Albergue la Ciudad de México</w:t>
            </w:r>
          </w:p>
          <w:p w:rsidR="00EA0F3A" w:rsidRDefault="000A0632" w:rsidP="000A0632">
            <w:pPr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1.11 G</w:t>
            </w:r>
            <w:r w:rsidRPr="000A0632">
              <w:rPr>
                <w:rFonts w:ascii="Arial Narrow" w:hAnsi="Arial Narrow"/>
                <w:sz w:val="24"/>
                <w:szCs w:val="24"/>
              </w:rPr>
              <w:t>arantía</w:t>
            </w:r>
            <w:r w:rsidR="00730D0C" w:rsidRPr="000A0632">
              <w:rPr>
                <w:rFonts w:ascii="Arial Narrow" w:hAnsi="Arial Narrow"/>
                <w:sz w:val="24"/>
                <w:szCs w:val="24"/>
              </w:rPr>
              <w:t xml:space="preserve"> de Acceso a derechos y exigibilidad de los mismos </w:t>
            </w:r>
            <w:r w:rsidR="00EA0F3A" w:rsidRPr="000A063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4C7B73" w:rsidRDefault="004C7B73" w:rsidP="000A0632">
            <w:pPr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C7B73" w:rsidRPr="004C7B73" w:rsidRDefault="004C7B73" w:rsidP="004C7B7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C7B73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Repartición de tareas, recolección de la información y creación de indicadores entre las organizaciones de la sociedad civil, academia y la secretaría ejecutiva.  </w:t>
            </w:r>
          </w:p>
          <w:p w:rsidR="00730D0C" w:rsidRDefault="00730D0C" w:rsidP="00730D0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730D0C" w:rsidRDefault="00730D0C" w:rsidP="00730D0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730D0C" w:rsidRPr="00730D0C" w:rsidRDefault="00730D0C" w:rsidP="00730D0C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730D0C">
              <w:rPr>
                <w:rFonts w:ascii="Arial Narrow" w:hAnsi="Arial Narrow"/>
                <w:b/>
                <w:sz w:val="24"/>
                <w:szCs w:val="24"/>
              </w:rPr>
              <w:t>Meta a 2018</w:t>
            </w:r>
            <w:r w:rsidR="005313BF">
              <w:rPr>
                <w:rFonts w:ascii="Arial Narrow" w:hAnsi="Arial Narrow"/>
                <w:b/>
                <w:sz w:val="24"/>
                <w:szCs w:val="24"/>
              </w:rPr>
              <w:t xml:space="preserve"> * Modelo </w:t>
            </w:r>
            <w:r w:rsidRPr="00730D0C">
              <w:rPr>
                <w:rFonts w:ascii="Arial Narrow" w:hAnsi="Arial Narrow"/>
                <w:b/>
                <w:sz w:val="24"/>
                <w:szCs w:val="24"/>
              </w:rPr>
              <w:t xml:space="preserve">diseñado junto a Sociedad Civil y en operación. </w:t>
            </w:r>
          </w:p>
          <w:p w:rsidR="00F275F7" w:rsidRPr="00B52665" w:rsidRDefault="00F275F7" w:rsidP="0064065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275F7" w:rsidTr="00640657">
        <w:tc>
          <w:tcPr>
            <w:tcW w:w="1555" w:type="dxa"/>
          </w:tcPr>
          <w:p w:rsidR="00F275F7" w:rsidRPr="00F02216" w:rsidRDefault="00F275F7" w:rsidP="00640657">
            <w:pPr>
              <w:spacing w:after="160" w:line="259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2216">
              <w:rPr>
                <w:rFonts w:ascii="Arial Narrow" w:hAnsi="Arial Narrow"/>
                <w:b/>
                <w:sz w:val="24"/>
                <w:szCs w:val="24"/>
              </w:rPr>
              <w:lastRenderedPageBreak/>
              <w:t>12:30 – 12:55</w:t>
            </w:r>
          </w:p>
          <w:p w:rsidR="00F275F7" w:rsidRDefault="00F275F7" w:rsidP="00640657">
            <w:pPr>
              <w:jc w:val="center"/>
              <w:rPr>
                <w:rFonts w:ascii="Arial Narrow" w:hAnsi="Arial Narrow"/>
                <w:b/>
              </w:rPr>
            </w:pPr>
            <w:r w:rsidRPr="00F02216">
              <w:rPr>
                <w:rFonts w:ascii="Arial Narrow" w:hAnsi="Arial Narrow"/>
                <w:b/>
                <w:sz w:val="24"/>
                <w:szCs w:val="24"/>
              </w:rPr>
              <w:t>(25 minutos)</w:t>
            </w:r>
          </w:p>
        </w:tc>
        <w:tc>
          <w:tcPr>
            <w:tcW w:w="6939" w:type="dxa"/>
          </w:tcPr>
          <w:p w:rsidR="00F275F7" w:rsidRPr="00F02216" w:rsidRDefault="00F275F7" w:rsidP="00F275F7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F02216">
              <w:rPr>
                <w:rFonts w:ascii="Arial Narrow" w:hAnsi="Arial Narrow"/>
                <w:sz w:val="24"/>
                <w:szCs w:val="24"/>
              </w:rPr>
              <w:t>Aprobación de los acuerdos</w:t>
            </w:r>
          </w:p>
        </w:tc>
      </w:tr>
    </w:tbl>
    <w:p w:rsidR="00F275F7" w:rsidRDefault="00F275F7" w:rsidP="00F275F7"/>
    <w:sectPr w:rsidR="00F275F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5F7" w:rsidRDefault="00F275F7" w:rsidP="00F275F7">
      <w:pPr>
        <w:spacing w:after="0" w:line="240" w:lineRule="auto"/>
      </w:pPr>
      <w:r>
        <w:separator/>
      </w:r>
    </w:p>
  </w:endnote>
  <w:endnote w:type="continuationSeparator" w:id="0">
    <w:p w:rsidR="00F275F7" w:rsidRDefault="00F275F7" w:rsidP="00F2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5F7" w:rsidRDefault="00F275F7" w:rsidP="00F275F7">
      <w:pPr>
        <w:spacing w:after="0" w:line="240" w:lineRule="auto"/>
      </w:pPr>
      <w:r>
        <w:separator/>
      </w:r>
    </w:p>
  </w:footnote>
  <w:footnote w:type="continuationSeparator" w:id="0">
    <w:p w:rsidR="00F275F7" w:rsidRDefault="00F275F7" w:rsidP="00F27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5F7" w:rsidRDefault="00F275F7" w:rsidP="00F275F7">
    <w:pPr>
      <w:pStyle w:val="Encabezado"/>
      <w:tabs>
        <w:tab w:val="clear" w:pos="4252"/>
        <w:tab w:val="clear" w:pos="8504"/>
        <w:tab w:val="left" w:pos="6225"/>
      </w:tabs>
    </w:pPr>
    <w:r w:rsidRPr="00D66E2D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556E1A2" wp14:editId="311AEDCD">
              <wp:simplePos x="0" y="0"/>
              <wp:positionH relativeFrom="page">
                <wp:align>right</wp:align>
              </wp:positionH>
              <wp:positionV relativeFrom="paragraph">
                <wp:posOffset>-183515</wp:posOffset>
              </wp:positionV>
              <wp:extent cx="3697605" cy="600710"/>
              <wp:effectExtent l="0" t="0" r="17145" b="2794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7605" cy="600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75F7" w:rsidRPr="007B65D9" w:rsidRDefault="00F275F7" w:rsidP="00F275F7">
                          <w:pPr>
                            <w:spacing w:after="100" w:afterAutospacing="1" w:line="240" w:lineRule="atLeast"/>
                            <w:contextualSpacing/>
                            <w:rPr>
                              <w:b/>
                              <w:color w:val="808080" w:themeColor="background1" w:themeShade="80"/>
                              <w:szCs w:val="20"/>
                            </w:rPr>
                          </w:pPr>
                          <w:r w:rsidRPr="007B65D9">
                            <w:rPr>
                              <w:b/>
                              <w:color w:val="808080" w:themeColor="background1" w:themeShade="80"/>
                              <w:szCs w:val="20"/>
                            </w:rPr>
                            <w:t xml:space="preserve">SECRETARÍA EJECUTIVA DEL MECANISMO </w:t>
                          </w:r>
                        </w:p>
                        <w:p w:rsidR="00F275F7" w:rsidRPr="007B65D9" w:rsidRDefault="00F275F7" w:rsidP="00F275F7">
                          <w:pPr>
                            <w:spacing w:after="100" w:afterAutospacing="1" w:line="240" w:lineRule="atLeast"/>
                            <w:contextualSpacing/>
                            <w:rPr>
                              <w:color w:val="808080" w:themeColor="background1" w:themeShade="80"/>
                              <w:szCs w:val="20"/>
                            </w:rPr>
                          </w:pPr>
                          <w:r w:rsidRPr="007B65D9">
                            <w:rPr>
                              <w:color w:val="808080" w:themeColor="background1" w:themeShade="80"/>
                              <w:szCs w:val="20"/>
                            </w:rPr>
                            <w:t xml:space="preserve">DE SEGUIMIENTO Y EVALUACIÓN DEL PROGRAMA </w:t>
                          </w:r>
                        </w:p>
                        <w:p w:rsidR="00F275F7" w:rsidRPr="007B65D9" w:rsidRDefault="00F275F7" w:rsidP="00F275F7">
                          <w:pPr>
                            <w:spacing w:after="100" w:afterAutospacing="1" w:line="240" w:lineRule="atLeast"/>
                            <w:contextualSpacing/>
                            <w:rPr>
                              <w:color w:val="808080" w:themeColor="background1" w:themeShade="80"/>
                              <w:szCs w:val="20"/>
                            </w:rPr>
                          </w:pPr>
                          <w:r w:rsidRPr="007B65D9">
                            <w:rPr>
                              <w:color w:val="808080" w:themeColor="background1" w:themeShade="80"/>
                              <w:szCs w:val="20"/>
                            </w:rPr>
                            <w:t xml:space="preserve">DE DERECHOS HUMANOS DE LA CIUDAD DE MÉXICO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56E1A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9.95pt;margin-top:-14.45pt;width:291.15pt;height:47.3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" strokecolor="window">
              <v:textbox>
                <w:txbxContent>
                  <w:p w:rsidR="00F275F7" w:rsidRPr="007B65D9" w:rsidRDefault="00F275F7" w:rsidP="00F275F7">
                    <w:pPr>
                      <w:spacing w:after="100" w:afterAutospacing="1" w:line="240" w:lineRule="atLeast"/>
                      <w:contextualSpacing/>
                      <w:rPr>
                        <w:b/>
                        <w:color w:val="808080" w:themeColor="background1" w:themeShade="80"/>
                        <w:szCs w:val="20"/>
                      </w:rPr>
                    </w:pPr>
                    <w:r w:rsidRPr="007B65D9">
                      <w:rPr>
                        <w:b/>
                        <w:color w:val="808080" w:themeColor="background1" w:themeShade="80"/>
                        <w:szCs w:val="20"/>
                      </w:rPr>
                      <w:t xml:space="preserve">SECRETARÍA EJECUTIVA DEL MECANISMO </w:t>
                    </w:r>
                  </w:p>
                  <w:p w:rsidR="00F275F7" w:rsidRPr="007B65D9" w:rsidRDefault="00F275F7" w:rsidP="00F275F7">
                    <w:pPr>
                      <w:spacing w:after="100" w:afterAutospacing="1" w:line="240" w:lineRule="atLeast"/>
                      <w:contextualSpacing/>
                      <w:rPr>
                        <w:color w:val="808080" w:themeColor="background1" w:themeShade="80"/>
                        <w:szCs w:val="20"/>
                      </w:rPr>
                    </w:pPr>
                    <w:r w:rsidRPr="007B65D9">
                      <w:rPr>
                        <w:color w:val="808080" w:themeColor="background1" w:themeShade="80"/>
                        <w:szCs w:val="20"/>
                      </w:rPr>
                      <w:t xml:space="preserve">DE SEGUIMIENTO Y EVALUACIÓN DEL PROGRAMA </w:t>
                    </w:r>
                  </w:p>
                  <w:p w:rsidR="00F275F7" w:rsidRPr="007B65D9" w:rsidRDefault="00F275F7" w:rsidP="00F275F7">
                    <w:pPr>
                      <w:spacing w:after="100" w:afterAutospacing="1" w:line="240" w:lineRule="atLeast"/>
                      <w:contextualSpacing/>
                      <w:rPr>
                        <w:color w:val="808080" w:themeColor="background1" w:themeShade="80"/>
                        <w:szCs w:val="20"/>
                      </w:rPr>
                    </w:pPr>
                    <w:r w:rsidRPr="007B65D9">
                      <w:rPr>
                        <w:color w:val="808080" w:themeColor="background1" w:themeShade="80"/>
                        <w:szCs w:val="20"/>
                      </w:rPr>
                      <w:t xml:space="preserve">DE DERECHOS HUMANOS DE LA CIUDAD DE MÉXICO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C23C55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73A27422" wp14:editId="3A4E20C2">
          <wp:simplePos x="0" y="0"/>
          <wp:positionH relativeFrom="column">
            <wp:posOffset>-390525</wp:posOffset>
          </wp:positionH>
          <wp:positionV relativeFrom="paragraph">
            <wp:posOffset>-248285</wp:posOffset>
          </wp:positionV>
          <wp:extent cx="2724912" cy="679704"/>
          <wp:effectExtent l="0" t="0" r="0" b="635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a hoj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912" cy="679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75F7" w:rsidRDefault="00F275F7" w:rsidP="00F275F7">
    <w:pPr>
      <w:pStyle w:val="Encabezado"/>
      <w:tabs>
        <w:tab w:val="clear" w:pos="4252"/>
        <w:tab w:val="clear" w:pos="8504"/>
        <w:tab w:val="left" w:pos="6225"/>
      </w:tabs>
    </w:pPr>
  </w:p>
  <w:p w:rsidR="00F275F7" w:rsidRDefault="00F275F7" w:rsidP="00F275F7">
    <w:pPr>
      <w:pStyle w:val="Encabezado"/>
      <w:tabs>
        <w:tab w:val="clear" w:pos="4252"/>
        <w:tab w:val="clear" w:pos="8504"/>
        <w:tab w:val="left" w:pos="62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4B82"/>
    <w:multiLevelType w:val="hybridMultilevel"/>
    <w:tmpl w:val="24646C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15465"/>
    <w:multiLevelType w:val="hybridMultilevel"/>
    <w:tmpl w:val="E65A94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E0A77"/>
    <w:multiLevelType w:val="hybridMultilevel"/>
    <w:tmpl w:val="4DEE07A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F7355E"/>
    <w:multiLevelType w:val="hybridMultilevel"/>
    <w:tmpl w:val="897016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44C80"/>
    <w:multiLevelType w:val="multilevel"/>
    <w:tmpl w:val="67D83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61A6089"/>
    <w:multiLevelType w:val="hybridMultilevel"/>
    <w:tmpl w:val="43544C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C1DB5"/>
    <w:multiLevelType w:val="multilevel"/>
    <w:tmpl w:val="A1C47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F7"/>
    <w:rsid w:val="000A0632"/>
    <w:rsid w:val="00166980"/>
    <w:rsid w:val="002464B6"/>
    <w:rsid w:val="00387B70"/>
    <w:rsid w:val="00436702"/>
    <w:rsid w:val="004C7B73"/>
    <w:rsid w:val="005313BF"/>
    <w:rsid w:val="0062763F"/>
    <w:rsid w:val="00675167"/>
    <w:rsid w:val="00730D0C"/>
    <w:rsid w:val="0078018E"/>
    <w:rsid w:val="007C6CC5"/>
    <w:rsid w:val="008F6159"/>
    <w:rsid w:val="009E027D"/>
    <w:rsid w:val="00AB5D81"/>
    <w:rsid w:val="00B86770"/>
    <w:rsid w:val="00C409B5"/>
    <w:rsid w:val="00EA0F3A"/>
    <w:rsid w:val="00F275F7"/>
    <w:rsid w:val="00F32781"/>
    <w:rsid w:val="00F6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3F369"/>
  <w15:chartTrackingRefBased/>
  <w15:docId w15:val="{16A1A872-C69F-403C-A9C0-41EB7CF8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75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75F7"/>
  </w:style>
  <w:style w:type="paragraph" w:styleId="Piedepgina">
    <w:name w:val="footer"/>
    <w:basedOn w:val="Normal"/>
    <w:link w:val="PiedepginaCar"/>
    <w:uiPriority w:val="99"/>
    <w:unhideWhenUsed/>
    <w:rsid w:val="00F275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5F7"/>
  </w:style>
  <w:style w:type="table" w:styleId="Tablaconcuadrcula">
    <w:name w:val="Table Grid"/>
    <w:basedOn w:val="Tablanormal"/>
    <w:uiPriority w:val="39"/>
    <w:rsid w:val="00F27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7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12</cp:revision>
  <dcterms:created xsi:type="dcterms:W3CDTF">2019-07-29T17:38:00Z</dcterms:created>
  <dcterms:modified xsi:type="dcterms:W3CDTF">2019-07-30T21:31:00Z</dcterms:modified>
</cp:coreProperties>
</file>